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3617"/>
        <w:gridCol w:w="1559"/>
        <w:gridCol w:w="1733"/>
      </w:tblGrid>
      <w:tr w:rsidR="003000AE" w:rsidTr="003000AE">
        <w:trPr>
          <w:trHeight w:val="680"/>
        </w:trPr>
        <w:tc>
          <w:tcPr>
            <w:tcW w:w="9212" w:type="dxa"/>
            <w:gridSpan w:val="4"/>
            <w:shd w:val="pct12" w:color="auto" w:fill="auto"/>
            <w:vAlign w:val="center"/>
          </w:tcPr>
          <w:p w:rsidR="003000AE" w:rsidRPr="003000AE" w:rsidRDefault="003000AE" w:rsidP="003000AE">
            <w:pPr>
              <w:jc w:val="center"/>
              <w:rPr>
                <w:b/>
              </w:rPr>
            </w:pPr>
            <w:r w:rsidRPr="003000AE">
              <w:rPr>
                <w:b/>
                <w:sz w:val="28"/>
              </w:rPr>
              <w:t>Sprawozdanie z wykładu</w:t>
            </w:r>
          </w:p>
        </w:tc>
      </w:tr>
      <w:tr w:rsidR="003000AE" w:rsidTr="00DA382B">
        <w:trPr>
          <w:trHeight w:hRule="exact" w:val="567"/>
        </w:trPr>
        <w:tc>
          <w:tcPr>
            <w:tcW w:w="2303" w:type="dxa"/>
            <w:shd w:val="pct12" w:color="auto" w:fill="auto"/>
            <w:vAlign w:val="center"/>
          </w:tcPr>
          <w:p w:rsidR="003000AE" w:rsidRDefault="003000AE" w:rsidP="003000AE">
            <w:pPr>
              <w:jc w:val="right"/>
            </w:pPr>
            <w:r>
              <w:t>Data:</w:t>
            </w:r>
          </w:p>
        </w:tc>
        <w:tc>
          <w:tcPr>
            <w:tcW w:w="3617" w:type="dxa"/>
            <w:vAlign w:val="center"/>
          </w:tcPr>
          <w:p w:rsidR="003000AE" w:rsidRPr="0048160A" w:rsidRDefault="003000AE" w:rsidP="003000AE">
            <w:pPr>
              <w:jc w:val="center"/>
              <w:rPr>
                <w:b/>
              </w:rPr>
            </w:pPr>
            <w:r w:rsidRPr="0048160A">
              <w:rPr>
                <w:b/>
              </w:rPr>
              <w:t>25.02.2014 roku</w:t>
            </w:r>
          </w:p>
        </w:tc>
        <w:tc>
          <w:tcPr>
            <w:tcW w:w="3292" w:type="dxa"/>
            <w:gridSpan w:val="2"/>
            <w:vMerge w:val="restart"/>
            <w:vAlign w:val="center"/>
          </w:tcPr>
          <w:p w:rsidR="003000AE" w:rsidRDefault="003000AE" w:rsidP="003000AE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26FFF7DF" wp14:editId="44D4F164">
                  <wp:extent cx="1220400" cy="1371600"/>
                  <wp:effectExtent l="0" t="0" r="0" b="0"/>
                  <wp:docPr id="1" name="Obraz 1" descr="H:\uczelnia\Koło Naukowe Informatyków\MWPZ i AMPPZ\MWPZ 2011\Loga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uczelnia\Koło Naukowe Informatyków\MWPZ i AMPPZ\MWPZ 2011\Loga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0AE" w:rsidTr="00DA382B">
        <w:trPr>
          <w:trHeight w:hRule="exact" w:val="851"/>
        </w:trPr>
        <w:tc>
          <w:tcPr>
            <w:tcW w:w="2303" w:type="dxa"/>
            <w:shd w:val="pct12" w:color="auto" w:fill="auto"/>
            <w:vAlign w:val="center"/>
          </w:tcPr>
          <w:p w:rsidR="003000AE" w:rsidRDefault="003000AE" w:rsidP="003000AE">
            <w:pPr>
              <w:jc w:val="right"/>
            </w:pPr>
            <w:r>
              <w:t>Przedmiot:</w:t>
            </w:r>
          </w:p>
        </w:tc>
        <w:tc>
          <w:tcPr>
            <w:tcW w:w="3617" w:type="dxa"/>
            <w:vAlign w:val="center"/>
          </w:tcPr>
          <w:p w:rsidR="003000AE" w:rsidRDefault="00891E04" w:rsidP="003000AE">
            <w:pPr>
              <w:jc w:val="center"/>
            </w:pPr>
            <w:r>
              <w:rPr>
                <w:b/>
              </w:rPr>
              <w:t>Rozproszone systemy operacyjne</w:t>
            </w:r>
          </w:p>
        </w:tc>
        <w:tc>
          <w:tcPr>
            <w:tcW w:w="3292" w:type="dxa"/>
            <w:gridSpan w:val="2"/>
            <w:vMerge/>
          </w:tcPr>
          <w:p w:rsidR="003000AE" w:rsidRDefault="003000AE"/>
        </w:tc>
      </w:tr>
      <w:tr w:rsidR="003000AE" w:rsidTr="00DA382B">
        <w:trPr>
          <w:trHeight w:hRule="exact" w:val="851"/>
        </w:trPr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000AE" w:rsidRDefault="00DA382B" w:rsidP="00DA382B">
            <w:pPr>
              <w:jc w:val="right"/>
            </w:pPr>
            <w:r>
              <w:t>Temat zajęć:</w:t>
            </w:r>
          </w:p>
        </w:tc>
        <w:tc>
          <w:tcPr>
            <w:tcW w:w="3617" w:type="dxa"/>
            <w:vAlign w:val="center"/>
          </w:tcPr>
          <w:p w:rsidR="003000AE" w:rsidRPr="0048160A" w:rsidRDefault="00891E04" w:rsidP="00DA382B">
            <w:pPr>
              <w:jc w:val="center"/>
              <w:rPr>
                <w:b/>
              </w:rPr>
            </w:pPr>
            <w:r>
              <w:rPr>
                <w:b/>
              </w:rPr>
              <w:t>Wprowadzenie</w:t>
            </w:r>
          </w:p>
        </w:tc>
        <w:tc>
          <w:tcPr>
            <w:tcW w:w="3292" w:type="dxa"/>
            <w:gridSpan w:val="2"/>
            <w:vMerge/>
          </w:tcPr>
          <w:p w:rsidR="003000AE" w:rsidRDefault="003000AE"/>
        </w:tc>
      </w:tr>
      <w:tr w:rsidR="003000AE" w:rsidTr="00DA382B">
        <w:trPr>
          <w:trHeight w:val="680"/>
        </w:trPr>
        <w:tc>
          <w:tcPr>
            <w:tcW w:w="2303" w:type="dxa"/>
            <w:shd w:val="pct12" w:color="auto" w:fill="auto"/>
            <w:vAlign w:val="center"/>
          </w:tcPr>
          <w:p w:rsidR="003000AE" w:rsidRDefault="00862338" w:rsidP="00862338">
            <w:pPr>
              <w:jc w:val="right"/>
            </w:pPr>
            <w:r>
              <w:t>Prowadzący</w:t>
            </w:r>
            <w:r w:rsidR="00DA382B">
              <w:t>:</w:t>
            </w:r>
          </w:p>
        </w:tc>
        <w:tc>
          <w:tcPr>
            <w:tcW w:w="3617" w:type="dxa"/>
            <w:vAlign w:val="center"/>
          </w:tcPr>
          <w:p w:rsidR="003000AE" w:rsidRDefault="00DA382B" w:rsidP="00DA382B">
            <w:pPr>
              <w:jc w:val="center"/>
            </w:pPr>
            <w:r>
              <w:t xml:space="preserve">Maciej Kalkowski 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3000AE" w:rsidRDefault="00DA382B" w:rsidP="00DA382B">
            <w:pPr>
              <w:jc w:val="right"/>
            </w:pPr>
            <w:r>
              <w:t>Nr indeksu:</w:t>
            </w:r>
          </w:p>
        </w:tc>
        <w:tc>
          <w:tcPr>
            <w:tcW w:w="1733" w:type="dxa"/>
            <w:vAlign w:val="center"/>
          </w:tcPr>
          <w:p w:rsidR="003000AE" w:rsidRDefault="003000AE" w:rsidP="00DA382B">
            <w:pPr>
              <w:jc w:val="center"/>
            </w:pPr>
          </w:p>
        </w:tc>
      </w:tr>
    </w:tbl>
    <w:p w:rsidR="003000AE" w:rsidRDefault="003000AE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6237"/>
        <w:gridCol w:w="457"/>
      </w:tblGrid>
      <w:tr w:rsidR="00DA382B" w:rsidTr="00DA382B">
        <w:tc>
          <w:tcPr>
            <w:tcW w:w="675" w:type="dxa"/>
            <w:shd w:val="pct12" w:color="auto" w:fill="auto"/>
            <w:vAlign w:val="center"/>
          </w:tcPr>
          <w:p w:rsidR="00DA382B" w:rsidRDefault="00DA382B" w:rsidP="00DA382B">
            <w:pPr>
              <w:jc w:val="center"/>
            </w:pPr>
            <w:r>
              <w:t>Lp.</w:t>
            </w:r>
          </w:p>
        </w:tc>
        <w:tc>
          <w:tcPr>
            <w:tcW w:w="1843" w:type="dxa"/>
            <w:shd w:val="pct12" w:color="auto" w:fill="auto"/>
          </w:tcPr>
          <w:p w:rsidR="00DA382B" w:rsidRDefault="00DA382B" w:rsidP="00DA382B">
            <w:r>
              <w:t>Zagadnienie</w:t>
            </w:r>
          </w:p>
        </w:tc>
        <w:tc>
          <w:tcPr>
            <w:tcW w:w="6237" w:type="dxa"/>
            <w:shd w:val="pct12" w:color="auto" w:fill="auto"/>
          </w:tcPr>
          <w:p w:rsidR="00DA382B" w:rsidRDefault="00DA382B" w:rsidP="00DA382B">
            <w:r>
              <w:t>Opis zagadnienia</w:t>
            </w:r>
          </w:p>
        </w:tc>
        <w:tc>
          <w:tcPr>
            <w:tcW w:w="457" w:type="dxa"/>
            <w:shd w:val="pct12" w:color="auto" w:fill="auto"/>
          </w:tcPr>
          <w:p w:rsidR="00DA382B" w:rsidRDefault="00DA382B">
            <w:r>
              <w:t>!!!</w:t>
            </w:r>
          </w:p>
        </w:tc>
      </w:tr>
      <w:tr w:rsidR="00DA382B" w:rsidTr="00862338">
        <w:tc>
          <w:tcPr>
            <w:tcW w:w="675" w:type="dxa"/>
            <w:vAlign w:val="center"/>
          </w:tcPr>
          <w:p w:rsidR="00DA382B" w:rsidRDefault="00862338" w:rsidP="00862338">
            <w:pPr>
              <w:jc w:val="center"/>
            </w:pPr>
            <w:r>
              <w:t>1.</w:t>
            </w:r>
          </w:p>
        </w:tc>
        <w:tc>
          <w:tcPr>
            <w:tcW w:w="1843" w:type="dxa"/>
          </w:tcPr>
          <w:p w:rsidR="00DA382B" w:rsidRDefault="00DA382B" w:rsidP="00DA382B">
            <w:r>
              <w:t>Przedstawienie prowadzącego</w:t>
            </w:r>
          </w:p>
        </w:tc>
        <w:tc>
          <w:tcPr>
            <w:tcW w:w="6237" w:type="dxa"/>
          </w:tcPr>
          <w:p w:rsidR="00DA382B" w:rsidRDefault="005D0578" w:rsidP="00DA382B">
            <w:hyperlink r:id="rId7" w:history="1">
              <w:r w:rsidR="00DA382B" w:rsidRPr="006E170D">
                <w:rPr>
                  <w:rStyle w:val="Hipercze"/>
                </w:rPr>
                <w:t>kalkos@amu.edu.pl</w:t>
              </w:r>
            </w:hyperlink>
          </w:p>
          <w:p w:rsidR="00DA382B" w:rsidRDefault="00DA382B" w:rsidP="00DA382B">
            <w:r>
              <w:t>kalkowski.name</w:t>
            </w:r>
          </w:p>
          <w:p w:rsidR="00DA382B" w:rsidRDefault="00DA382B" w:rsidP="00DA382B">
            <w:r>
              <w:t>wtorek 11:30-13:30, możliwość spotkania w innych terminach</w:t>
            </w:r>
          </w:p>
          <w:p w:rsidR="00DA382B" w:rsidRDefault="00DA382B" w:rsidP="00DA382B"/>
          <w:p w:rsidR="00862338" w:rsidRDefault="00862338" w:rsidP="00862338"/>
        </w:tc>
        <w:tc>
          <w:tcPr>
            <w:tcW w:w="457" w:type="dxa"/>
          </w:tcPr>
          <w:p w:rsidR="00DA382B" w:rsidRDefault="00DA382B"/>
        </w:tc>
      </w:tr>
      <w:tr w:rsidR="00DA382B" w:rsidTr="00862338">
        <w:tc>
          <w:tcPr>
            <w:tcW w:w="675" w:type="dxa"/>
            <w:vAlign w:val="center"/>
          </w:tcPr>
          <w:p w:rsidR="00DA382B" w:rsidRDefault="00862338" w:rsidP="00862338">
            <w:pPr>
              <w:jc w:val="center"/>
            </w:pPr>
            <w:r>
              <w:t>2.</w:t>
            </w:r>
          </w:p>
        </w:tc>
        <w:tc>
          <w:tcPr>
            <w:tcW w:w="1843" w:type="dxa"/>
          </w:tcPr>
          <w:p w:rsidR="00DA382B" w:rsidRDefault="0048160A" w:rsidP="00DA382B">
            <w:r>
              <w:t>Warunki zaliczenia</w:t>
            </w:r>
          </w:p>
        </w:tc>
        <w:tc>
          <w:tcPr>
            <w:tcW w:w="6237" w:type="dxa"/>
          </w:tcPr>
          <w:p w:rsidR="00DA382B" w:rsidRDefault="00DA382B" w:rsidP="00DA382B"/>
          <w:p w:rsidR="00E36920" w:rsidRDefault="00E36920" w:rsidP="00E36920">
            <w:r>
              <w:t xml:space="preserve">Omówienie </w:t>
            </w:r>
            <w:r w:rsidR="00D639FF">
              <w:t xml:space="preserve">warunków zaliczenia </w:t>
            </w:r>
            <w:r>
              <w:t>na stronie www.</w:t>
            </w:r>
          </w:p>
          <w:p w:rsidR="00D639FF" w:rsidRDefault="00D639FF" w:rsidP="00E36920">
            <w:r>
              <w:t>Notatki:</w:t>
            </w:r>
          </w:p>
          <w:p w:rsidR="00E36920" w:rsidRDefault="00D639FF" w:rsidP="00D639FF">
            <w:pPr>
              <w:pStyle w:val="Akapitzlist"/>
              <w:numPr>
                <w:ilvl w:val="0"/>
                <w:numId w:val="7"/>
              </w:numPr>
            </w:pPr>
            <w:r>
              <w:t>Zaliczenie wykładu – sprawozdania + referaty</w:t>
            </w:r>
          </w:p>
          <w:p w:rsidR="00D639FF" w:rsidRDefault="00D639FF" w:rsidP="00D639FF">
            <w:pPr>
              <w:pStyle w:val="Akapitzlist"/>
              <w:numPr>
                <w:ilvl w:val="0"/>
                <w:numId w:val="7"/>
              </w:numPr>
            </w:pPr>
            <w:r>
              <w:t>Sprawozdania robię co wykład</w:t>
            </w:r>
          </w:p>
          <w:p w:rsidR="00D639FF" w:rsidRDefault="00D639FF" w:rsidP="00D639FF">
            <w:pPr>
              <w:pStyle w:val="Akapitzlist"/>
              <w:numPr>
                <w:ilvl w:val="0"/>
                <w:numId w:val="7"/>
              </w:numPr>
            </w:pPr>
            <w:r>
              <w:t>Referat robię z Januszem Kołodziejem i Krzysztofem Kasprzakiem.</w:t>
            </w:r>
          </w:p>
          <w:p w:rsidR="00D639FF" w:rsidRDefault="00D639FF" w:rsidP="00D639FF">
            <w:pPr>
              <w:pStyle w:val="Akapitzlist"/>
              <w:numPr>
                <w:ilvl w:val="0"/>
                <w:numId w:val="7"/>
              </w:numPr>
            </w:pPr>
            <w:r>
              <w:t xml:space="preserve">Referat – 35 minut. </w:t>
            </w:r>
          </w:p>
          <w:p w:rsidR="00D639FF" w:rsidRDefault="00D639FF" w:rsidP="00D639FF">
            <w:pPr>
              <w:pStyle w:val="Akapitzlist"/>
              <w:numPr>
                <w:ilvl w:val="0"/>
                <w:numId w:val="7"/>
              </w:numPr>
            </w:pPr>
            <w:r>
              <w:t>….</w:t>
            </w:r>
          </w:p>
        </w:tc>
        <w:tc>
          <w:tcPr>
            <w:tcW w:w="457" w:type="dxa"/>
          </w:tcPr>
          <w:p w:rsidR="00DA382B" w:rsidRDefault="00DA382B"/>
        </w:tc>
      </w:tr>
      <w:tr w:rsidR="00DA382B" w:rsidTr="00DA382B">
        <w:tc>
          <w:tcPr>
            <w:tcW w:w="675" w:type="dxa"/>
            <w:vAlign w:val="center"/>
          </w:tcPr>
          <w:p w:rsidR="00DA382B" w:rsidRDefault="00862338" w:rsidP="00DA382B">
            <w:pPr>
              <w:jc w:val="center"/>
            </w:pPr>
            <w:r>
              <w:t>3.</w:t>
            </w:r>
          </w:p>
        </w:tc>
        <w:tc>
          <w:tcPr>
            <w:tcW w:w="1843" w:type="dxa"/>
          </w:tcPr>
          <w:p w:rsidR="00DA382B" w:rsidRDefault="00290CCC" w:rsidP="00DA382B">
            <w:r>
              <w:t>Wprowadzenie</w:t>
            </w:r>
          </w:p>
        </w:tc>
        <w:tc>
          <w:tcPr>
            <w:tcW w:w="6237" w:type="dxa"/>
          </w:tcPr>
          <w:p w:rsidR="00891E04" w:rsidRDefault="00891E04" w:rsidP="00E36920">
            <w:pPr>
              <w:pStyle w:val="Akapitzlist"/>
              <w:numPr>
                <w:ilvl w:val="0"/>
                <w:numId w:val="3"/>
              </w:numPr>
            </w:pPr>
            <w:r>
              <w:t>Co to jest prawo Moore’a i czy nadal zachodzi?</w:t>
            </w:r>
          </w:p>
          <w:p w:rsidR="00891E04" w:rsidRDefault="00891E04" w:rsidP="00891E04">
            <w:pPr>
              <w:pStyle w:val="Akapitzlist"/>
            </w:pPr>
            <w:bookmarkStart w:id="0" w:name="_GoBack"/>
            <w:bookmarkEnd w:id="0"/>
          </w:p>
          <w:p w:rsidR="00DA382B" w:rsidRDefault="00891E04" w:rsidP="00E36920">
            <w:pPr>
              <w:pStyle w:val="Akapitzlist"/>
              <w:numPr>
                <w:ilvl w:val="0"/>
                <w:numId w:val="3"/>
              </w:numPr>
            </w:pPr>
            <w:r>
              <w:t xml:space="preserve">Jakie zadania realizuje </w:t>
            </w:r>
            <w:r w:rsidR="00E36920">
              <w:t xml:space="preserve">system operacyjny: </w:t>
            </w:r>
          </w:p>
          <w:p w:rsidR="00D639FF" w:rsidRDefault="00D639FF" w:rsidP="00D639FF">
            <w:pPr>
              <w:pStyle w:val="Akapitzlist"/>
            </w:pPr>
          </w:p>
          <w:p w:rsidR="00E36920" w:rsidRDefault="00D639FF" w:rsidP="00E36920">
            <w:pPr>
              <w:pStyle w:val="Akapitzlist"/>
              <w:numPr>
                <w:ilvl w:val="0"/>
                <w:numId w:val="3"/>
              </w:numPr>
            </w:pPr>
            <w:r>
              <w:t xml:space="preserve">Co to </w:t>
            </w:r>
            <w:r w:rsidR="00891E04">
              <w:t xml:space="preserve">jest prawo </w:t>
            </w:r>
            <w:proofErr w:type="spellStart"/>
            <w:r w:rsidR="00891E04">
              <w:t>Groscha</w:t>
            </w:r>
            <w:proofErr w:type="spellEnd"/>
            <w:r>
              <w:t>:</w:t>
            </w:r>
          </w:p>
          <w:p w:rsidR="00D639FF" w:rsidRDefault="00D639FF" w:rsidP="00290CCC"/>
          <w:p w:rsidR="00E36920" w:rsidRDefault="00891E04" w:rsidP="00E36920">
            <w:pPr>
              <w:pStyle w:val="Akapitzlist"/>
              <w:numPr>
                <w:ilvl w:val="0"/>
                <w:numId w:val="3"/>
              </w:numPr>
            </w:pPr>
            <w:r>
              <w:t xml:space="preserve">Co to jest prawo CAP (twierdzenie </w:t>
            </w:r>
            <w:proofErr w:type="spellStart"/>
            <w:r>
              <w:t>Brewer’a</w:t>
            </w:r>
            <w:proofErr w:type="spellEnd"/>
            <w:r>
              <w:t xml:space="preserve">) </w:t>
            </w:r>
            <w:r w:rsidR="00E36920">
              <w:t>:</w:t>
            </w:r>
          </w:p>
          <w:p w:rsidR="00D639FF" w:rsidRDefault="00D639FF" w:rsidP="00D639FF">
            <w:pPr>
              <w:pStyle w:val="Akapitzlist"/>
            </w:pPr>
          </w:p>
          <w:p w:rsidR="00E36920" w:rsidRDefault="00E36920" w:rsidP="00891E04">
            <w:pPr>
              <w:pStyle w:val="Akapitzlist"/>
            </w:pPr>
          </w:p>
        </w:tc>
        <w:tc>
          <w:tcPr>
            <w:tcW w:w="457" w:type="dxa"/>
          </w:tcPr>
          <w:p w:rsidR="00DA382B" w:rsidRDefault="00DA382B"/>
        </w:tc>
      </w:tr>
      <w:tr w:rsidR="00DA382B" w:rsidTr="00DA382B">
        <w:tc>
          <w:tcPr>
            <w:tcW w:w="675" w:type="dxa"/>
            <w:vAlign w:val="center"/>
          </w:tcPr>
          <w:p w:rsidR="00DA382B" w:rsidRDefault="00862338" w:rsidP="00DA382B">
            <w:pPr>
              <w:jc w:val="center"/>
            </w:pPr>
            <w:r>
              <w:t>4.</w:t>
            </w:r>
          </w:p>
        </w:tc>
        <w:tc>
          <w:tcPr>
            <w:tcW w:w="1843" w:type="dxa"/>
          </w:tcPr>
          <w:p w:rsidR="00DA382B" w:rsidRDefault="00290CCC" w:rsidP="00E36920">
            <w:r>
              <w:t>RSO</w:t>
            </w:r>
          </w:p>
        </w:tc>
        <w:tc>
          <w:tcPr>
            <w:tcW w:w="6237" w:type="dxa"/>
          </w:tcPr>
          <w:p w:rsidR="00E36920" w:rsidRDefault="00290CCC" w:rsidP="00E36920">
            <w:pPr>
              <w:pStyle w:val="Akapitzlist"/>
              <w:numPr>
                <w:ilvl w:val="0"/>
                <w:numId w:val="4"/>
              </w:numPr>
            </w:pPr>
            <w:r>
              <w:t>Jakie zadania realizuje RSO</w:t>
            </w:r>
            <w:r w:rsidR="00E36920">
              <w:t>:</w:t>
            </w:r>
          </w:p>
          <w:p w:rsidR="00D639FF" w:rsidRDefault="00D639FF" w:rsidP="00D639FF">
            <w:pPr>
              <w:pStyle w:val="Akapitzlist"/>
            </w:pPr>
          </w:p>
          <w:p w:rsidR="00DA382B" w:rsidRDefault="00290CCC" w:rsidP="00E36920">
            <w:pPr>
              <w:pStyle w:val="Akapitzlist"/>
              <w:numPr>
                <w:ilvl w:val="0"/>
                <w:numId w:val="4"/>
              </w:numPr>
            </w:pPr>
            <w:r>
              <w:t>Wymień zalety korzystania z RSO (8szt. podanych na wykładzie)</w:t>
            </w:r>
            <w:r w:rsidR="00E36920">
              <w:t>:</w:t>
            </w:r>
          </w:p>
          <w:p w:rsidR="00D639FF" w:rsidRDefault="00D639FF" w:rsidP="00D639FF"/>
          <w:p w:rsidR="00290CCC" w:rsidRDefault="00290CCC" w:rsidP="00E36920">
            <w:pPr>
              <w:pStyle w:val="Akapitzlist"/>
              <w:numPr>
                <w:ilvl w:val="0"/>
                <w:numId w:val="4"/>
              </w:numPr>
            </w:pPr>
            <w:r>
              <w:t>Wymień wady RSO (5szt. podanych na wykładzie)</w:t>
            </w:r>
          </w:p>
          <w:p w:rsidR="00290CCC" w:rsidRDefault="00290CCC" w:rsidP="00290CCC">
            <w:pPr>
              <w:pStyle w:val="Akapitzlist"/>
            </w:pPr>
          </w:p>
          <w:p w:rsidR="00E36920" w:rsidRDefault="00290CCC" w:rsidP="00E36920">
            <w:pPr>
              <w:pStyle w:val="Akapitzlist"/>
              <w:numPr>
                <w:ilvl w:val="0"/>
                <w:numId w:val="4"/>
              </w:numPr>
            </w:pPr>
            <w:r>
              <w:t>Co to jest taksonomia Flynna</w:t>
            </w:r>
            <w:r w:rsidR="00D639FF">
              <w:t>:</w:t>
            </w:r>
          </w:p>
          <w:p w:rsidR="00E36920" w:rsidRDefault="00E36920" w:rsidP="00D639FF">
            <w:pPr>
              <w:pStyle w:val="Akapitzlist"/>
            </w:pPr>
          </w:p>
        </w:tc>
        <w:tc>
          <w:tcPr>
            <w:tcW w:w="457" w:type="dxa"/>
          </w:tcPr>
          <w:p w:rsidR="00DA382B" w:rsidRDefault="00DA382B"/>
        </w:tc>
      </w:tr>
      <w:tr w:rsidR="00862338" w:rsidTr="00DA382B">
        <w:tc>
          <w:tcPr>
            <w:tcW w:w="675" w:type="dxa"/>
            <w:vAlign w:val="center"/>
          </w:tcPr>
          <w:p w:rsidR="00862338" w:rsidRDefault="00862338" w:rsidP="00DA382B">
            <w:pPr>
              <w:jc w:val="center"/>
            </w:pPr>
            <w:r>
              <w:t>5.</w:t>
            </w:r>
          </w:p>
        </w:tc>
        <w:tc>
          <w:tcPr>
            <w:tcW w:w="1843" w:type="dxa"/>
          </w:tcPr>
          <w:p w:rsidR="00862338" w:rsidRDefault="00D639FF" w:rsidP="00DA382B">
            <w:r>
              <w:t>Uruchomienie systemu:</w:t>
            </w:r>
          </w:p>
        </w:tc>
        <w:tc>
          <w:tcPr>
            <w:tcW w:w="6237" w:type="dxa"/>
          </w:tcPr>
          <w:p w:rsidR="00862338" w:rsidRDefault="00290CCC" w:rsidP="00D639FF">
            <w:pPr>
              <w:pStyle w:val="Akapitzlist"/>
              <w:numPr>
                <w:ilvl w:val="0"/>
                <w:numId w:val="5"/>
              </w:numPr>
            </w:pPr>
            <w:r>
              <w:t xml:space="preserve">Charakterystyka </w:t>
            </w:r>
            <w:proofErr w:type="spellStart"/>
            <w:r>
              <w:t>wieloprocesorów</w:t>
            </w:r>
            <w:proofErr w:type="spellEnd"/>
            <w:r w:rsidR="00D639FF">
              <w:t>:</w:t>
            </w:r>
          </w:p>
          <w:p w:rsidR="00D639FF" w:rsidRDefault="00D639FF" w:rsidP="00D639FF">
            <w:pPr>
              <w:pStyle w:val="Akapitzlist"/>
            </w:pPr>
          </w:p>
          <w:p w:rsidR="00D639FF" w:rsidRDefault="00290CCC" w:rsidP="00D639FF">
            <w:pPr>
              <w:pStyle w:val="Akapitzlist"/>
              <w:numPr>
                <w:ilvl w:val="0"/>
                <w:numId w:val="5"/>
              </w:numPr>
            </w:pPr>
            <w:r>
              <w:t xml:space="preserve">Rodzaje połączeń i powiązań </w:t>
            </w:r>
            <w:proofErr w:type="spellStart"/>
            <w:r>
              <w:t>wieloprocesorów</w:t>
            </w:r>
            <w:proofErr w:type="spellEnd"/>
            <w:r w:rsidR="00D639FF">
              <w:t>:</w:t>
            </w:r>
          </w:p>
          <w:p w:rsidR="00290CCC" w:rsidRDefault="00290CCC" w:rsidP="00290CCC">
            <w:pPr>
              <w:pStyle w:val="Akapitzlist"/>
            </w:pPr>
          </w:p>
          <w:p w:rsidR="00290CCC" w:rsidRDefault="00290CCC" w:rsidP="00D639FF">
            <w:pPr>
              <w:pStyle w:val="Akapitzlist"/>
              <w:numPr>
                <w:ilvl w:val="0"/>
                <w:numId w:val="5"/>
              </w:numPr>
            </w:pPr>
            <w:r>
              <w:t>Systemy dużej mocy dzielimy na:</w:t>
            </w:r>
          </w:p>
          <w:p w:rsidR="00290CCC" w:rsidRDefault="00290CCC" w:rsidP="00290CCC">
            <w:pPr>
              <w:pStyle w:val="Akapitzlist"/>
            </w:pPr>
          </w:p>
          <w:p w:rsidR="00290CCC" w:rsidRDefault="00290CCC" w:rsidP="00D639FF">
            <w:pPr>
              <w:pStyle w:val="Akapitzlist"/>
              <w:numPr>
                <w:ilvl w:val="0"/>
                <w:numId w:val="5"/>
              </w:numPr>
            </w:pPr>
            <w:r>
              <w:t>Cechy węzła w RSO</w:t>
            </w:r>
          </w:p>
          <w:p w:rsidR="00D639FF" w:rsidRDefault="00D639FF" w:rsidP="00D639FF">
            <w:pPr>
              <w:pStyle w:val="Akapitzlist"/>
            </w:pPr>
          </w:p>
        </w:tc>
        <w:tc>
          <w:tcPr>
            <w:tcW w:w="457" w:type="dxa"/>
          </w:tcPr>
          <w:p w:rsidR="00862338" w:rsidRDefault="00862338"/>
        </w:tc>
      </w:tr>
      <w:tr w:rsidR="00DA382B" w:rsidTr="00DA382B">
        <w:tc>
          <w:tcPr>
            <w:tcW w:w="675" w:type="dxa"/>
            <w:vAlign w:val="center"/>
          </w:tcPr>
          <w:p w:rsidR="00DA382B" w:rsidRDefault="00862338" w:rsidP="00DA382B">
            <w:pPr>
              <w:jc w:val="center"/>
            </w:pPr>
            <w:r>
              <w:lastRenderedPageBreak/>
              <w:t>6.</w:t>
            </w:r>
          </w:p>
        </w:tc>
        <w:tc>
          <w:tcPr>
            <w:tcW w:w="1843" w:type="dxa"/>
          </w:tcPr>
          <w:p w:rsidR="00DA382B" w:rsidRDefault="00290CCC" w:rsidP="00DA382B">
            <w:r>
              <w:t>Problemy obliczeniowe</w:t>
            </w:r>
            <w:r w:rsidR="006D13C3">
              <w:t xml:space="preserve"> i cechy RSO</w:t>
            </w:r>
            <w:r w:rsidR="00D639FF">
              <w:t>:</w:t>
            </w:r>
          </w:p>
        </w:tc>
        <w:tc>
          <w:tcPr>
            <w:tcW w:w="6237" w:type="dxa"/>
          </w:tcPr>
          <w:p w:rsidR="00D639FF" w:rsidRDefault="00290CCC" w:rsidP="00D639FF">
            <w:pPr>
              <w:pStyle w:val="Akapitzlist"/>
              <w:numPr>
                <w:ilvl w:val="0"/>
                <w:numId w:val="6"/>
              </w:numPr>
            </w:pPr>
            <w:r>
              <w:t>Podział ze względu na charakterystykę i który system jest lepszy (ściśle czy luźno powiązany)</w:t>
            </w:r>
          </w:p>
          <w:p w:rsidR="006D13C3" w:rsidRDefault="006D13C3" w:rsidP="006D13C3">
            <w:pPr>
              <w:pStyle w:val="Akapitzlist"/>
            </w:pPr>
          </w:p>
          <w:p w:rsidR="006D13C3" w:rsidRDefault="00290CCC" w:rsidP="006D13C3">
            <w:pPr>
              <w:pStyle w:val="Akapitzlist"/>
              <w:numPr>
                <w:ilvl w:val="0"/>
                <w:numId w:val="6"/>
              </w:numPr>
            </w:pPr>
            <w:r>
              <w:t>Ogólne cechy RSO:</w:t>
            </w:r>
          </w:p>
          <w:p w:rsidR="006D13C3" w:rsidRDefault="006D13C3" w:rsidP="006D13C3">
            <w:pPr>
              <w:pStyle w:val="Akapitzlist"/>
            </w:pPr>
          </w:p>
          <w:p w:rsidR="00290CCC" w:rsidRDefault="00290CCC" w:rsidP="00D639FF">
            <w:pPr>
              <w:pStyle w:val="Akapitzlist"/>
              <w:numPr>
                <w:ilvl w:val="0"/>
                <w:numId w:val="6"/>
              </w:numPr>
            </w:pPr>
            <w:r>
              <w:t>Cel realizacji RSO:</w:t>
            </w:r>
          </w:p>
          <w:p w:rsidR="006D13C3" w:rsidRDefault="006D13C3" w:rsidP="006D13C3"/>
          <w:p w:rsidR="00290CCC" w:rsidRDefault="00290CCC" w:rsidP="00D639FF">
            <w:pPr>
              <w:pStyle w:val="Akapitzlist"/>
              <w:numPr>
                <w:ilvl w:val="0"/>
                <w:numId w:val="6"/>
              </w:numPr>
            </w:pPr>
            <w:r>
              <w:t>Jakie znamy modele RSO:</w:t>
            </w:r>
          </w:p>
          <w:p w:rsidR="00290CCC" w:rsidRDefault="00290CCC" w:rsidP="00290CCC"/>
        </w:tc>
        <w:tc>
          <w:tcPr>
            <w:tcW w:w="457" w:type="dxa"/>
          </w:tcPr>
          <w:p w:rsidR="00DA382B" w:rsidRDefault="00DA382B"/>
        </w:tc>
      </w:tr>
      <w:tr w:rsidR="0048160A" w:rsidTr="00DE1781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48160A" w:rsidRDefault="00862338" w:rsidP="00DA382B">
            <w:pPr>
              <w:jc w:val="center"/>
            </w:pPr>
            <w:r>
              <w:t>7.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160A" w:rsidRDefault="006D13C3" w:rsidP="00DA382B">
            <w:r>
              <w:t>Główna charakterystyka RSO: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8160A" w:rsidRDefault="00290CCC" w:rsidP="00290CCC">
            <w:pPr>
              <w:pStyle w:val="Akapitzlist"/>
              <w:numPr>
                <w:ilvl w:val="0"/>
                <w:numId w:val="8"/>
              </w:numPr>
            </w:pPr>
            <w:r>
              <w:t>Główne cechy RSO (6szt):</w:t>
            </w:r>
          </w:p>
          <w:p w:rsidR="006D13C3" w:rsidRDefault="006D13C3" w:rsidP="006D13C3">
            <w:pPr>
              <w:pStyle w:val="Akapitzlist"/>
            </w:pPr>
          </w:p>
          <w:p w:rsidR="00290CCC" w:rsidRDefault="00290CCC" w:rsidP="00290CCC">
            <w:pPr>
              <w:pStyle w:val="Akapitzlist"/>
              <w:numPr>
                <w:ilvl w:val="0"/>
                <w:numId w:val="8"/>
              </w:numPr>
            </w:pPr>
            <w:r>
              <w:t>Rodzaje przeźroczystości</w:t>
            </w:r>
            <w:r w:rsidR="006D13C3">
              <w:t xml:space="preserve"> (5szt)</w:t>
            </w:r>
            <w:r>
              <w:t>:</w:t>
            </w:r>
          </w:p>
          <w:p w:rsidR="00290CCC" w:rsidRDefault="00290CCC" w:rsidP="00DA382B"/>
          <w:p w:rsidR="00290CCC" w:rsidRDefault="00290CCC" w:rsidP="00DA382B"/>
        </w:tc>
        <w:tc>
          <w:tcPr>
            <w:tcW w:w="457" w:type="dxa"/>
            <w:tcBorders>
              <w:bottom w:val="single" w:sz="4" w:space="0" w:color="auto"/>
            </w:tcBorders>
          </w:tcPr>
          <w:p w:rsidR="0048160A" w:rsidRDefault="0048160A"/>
        </w:tc>
      </w:tr>
      <w:tr w:rsidR="00DE1781" w:rsidTr="00DE1781">
        <w:tc>
          <w:tcPr>
            <w:tcW w:w="9212" w:type="dxa"/>
            <w:gridSpan w:val="4"/>
            <w:shd w:val="pct12" w:color="auto" w:fill="auto"/>
            <w:vAlign w:val="center"/>
          </w:tcPr>
          <w:p w:rsidR="00DE1781" w:rsidRDefault="00DE1781"/>
        </w:tc>
      </w:tr>
      <w:tr w:rsidR="00DE1781" w:rsidTr="00E36920">
        <w:tc>
          <w:tcPr>
            <w:tcW w:w="9212" w:type="dxa"/>
            <w:gridSpan w:val="4"/>
            <w:vAlign w:val="center"/>
          </w:tcPr>
          <w:p w:rsidR="00DE1781" w:rsidRDefault="00DE1781"/>
        </w:tc>
      </w:tr>
      <w:tr w:rsidR="00DE1781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DE1781" w:rsidRDefault="00862338" w:rsidP="00DE1781">
            <w:pPr>
              <w:jc w:val="right"/>
            </w:pPr>
            <w:r>
              <w:t>Uwagi</w:t>
            </w:r>
            <w:r w:rsidR="00DE1781">
              <w:t>:</w:t>
            </w:r>
          </w:p>
        </w:tc>
        <w:tc>
          <w:tcPr>
            <w:tcW w:w="6694" w:type="dxa"/>
            <w:gridSpan w:val="2"/>
            <w:vAlign w:val="center"/>
          </w:tcPr>
          <w:p w:rsidR="00DE1781" w:rsidRDefault="00DE1781" w:rsidP="00862338"/>
          <w:p w:rsidR="00DE1781" w:rsidRDefault="00DE1781" w:rsidP="00862338"/>
        </w:tc>
      </w:tr>
      <w:tr w:rsidR="0086233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862338" w:rsidRDefault="00862338" w:rsidP="00E36920">
            <w:pPr>
              <w:jc w:val="right"/>
            </w:pPr>
            <w:r>
              <w:t>Wykład poszerzył moją wiedzę (skala 0-5)</w:t>
            </w:r>
          </w:p>
        </w:tc>
        <w:tc>
          <w:tcPr>
            <w:tcW w:w="6694" w:type="dxa"/>
            <w:gridSpan w:val="2"/>
            <w:vAlign w:val="center"/>
          </w:tcPr>
          <w:p w:rsidR="00862338" w:rsidRDefault="00862338" w:rsidP="00862338"/>
        </w:tc>
      </w:tr>
      <w:tr w:rsidR="0086233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862338" w:rsidRDefault="00862338" w:rsidP="00E36920">
            <w:pPr>
              <w:jc w:val="right"/>
            </w:pPr>
            <w:r>
              <w:t>Wiedza przekazana w jasny sposób (skala 0-5):</w:t>
            </w:r>
          </w:p>
        </w:tc>
        <w:tc>
          <w:tcPr>
            <w:tcW w:w="6694" w:type="dxa"/>
            <w:gridSpan w:val="2"/>
            <w:vAlign w:val="center"/>
          </w:tcPr>
          <w:p w:rsidR="00862338" w:rsidRDefault="00862338" w:rsidP="00862338"/>
        </w:tc>
      </w:tr>
      <w:tr w:rsidR="0086233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D639FF" w:rsidRDefault="00862338" w:rsidP="00D639FF">
            <w:pPr>
              <w:jc w:val="right"/>
            </w:pPr>
            <w:r>
              <w:t xml:space="preserve">Co mogłoby być </w:t>
            </w:r>
          </w:p>
          <w:p w:rsidR="00862338" w:rsidRDefault="00D639FF" w:rsidP="00D639FF">
            <w:pPr>
              <w:jc w:val="right"/>
            </w:pPr>
            <w:r>
              <w:t>zrobione lepiej</w:t>
            </w:r>
            <w:r w:rsidR="00862338">
              <w:t>:</w:t>
            </w:r>
          </w:p>
        </w:tc>
        <w:tc>
          <w:tcPr>
            <w:tcW w:w="6694" w:type="dxa"/>
            <w:gridSpan w:val="2"/>
            <w:vAlign w:val="center"/>
          </w:tcPr>
          <w:p w:rsidR="00862338" w:rsidRDefault="00862338" w:rsidP="00862338"/>
        </w:tc>
      </w:tr>
      <w:tr w:rsidR="00862338" w:rsidTr="00862338">
        <w:trPr>
          <w:trHeight w:val="567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862338" w:rsidRDefault="00862338" w:rsidP="00E36920">
            <w:pPr>
              <w:jc w:val="right"/>
            </w:pPr>
            <w:r>
              <w:t>Data sporządzenia:</w:t>
            </w:r>
          </w:p>
        </w:tc>
        <w:tc>
          <w:tcPr>
            <w:tcW w:w="6694" w:type="dxa"/>
            <w:gridSpan w:val="2"/>
            <w:vAlign w:val="center"/>
          </w:tcPr>
          <w:p w:rsidR="00862338" w:rsidRDefault="00862338" w:rsidP="00862338"/>
        </w:tc>
      </w:tr>
    </w:tbl>
    <w:p w:rsidR="00862338" w:rsidRDefault="00862338" w:rsidP="00862338"/>
    <w:p w:rsidR="00E36920" w:rsidRDefault="00E36920"/>
    <w:sectPr w:rsidR="00E36920" w:rsidSect="00DA3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36F"/>
    <w:multiLevelType w:val="hybridMultilevel"/>
    <w:tmpl w:val="4EAE0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D4C59"/>
    <w:multiLevelType w:val="hybridMultilevel"/>
    <w:tmpl w:val="70167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248C3"/>
    <w:multiLevelType w:val="hybridMultilevel"/>
    <w:tmpl w:val="35743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87AF4"/>
    <w:multiLevelType w:val="hybridMultilevel"/>
    <w:tmpl w:val="0D3AD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42DF3"/>
    <w:multiLevelType w:val="hybridMultilevel"/>
    <w:tmpl w:val="786681E0"/>
    <w:lvl w:ilvl="0" w:tplc="02C4804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7D167D"/>
    <w:multiLevelType w:val="hybridMultilevel"/>
    <w:tmpl w:val="55201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64088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B0AEE"/>
    <w:multiLevelType w:val="hybridMultilevel"/>
    <w:tmpl w:val="C0F64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AE"/>
    <w:rsid w:val="00290CCC"/>
    <w:rsid w:val="003000AE"/>
    <w:rsid w:val="0038687A"/>
    <w:rsid w:val="0048160A"/>
    <w:rsid w:val="005D0578"/>
    <w:rsid w:val="006D13C3"/>
    <w:rsid w:val="00775A40"/>
    <w:rsid w:val="00862338"/>
    <w:rsid w:val="00891E04"/>
    <w:rsid w:val="00D639FF"/>
    <w:rsid w:val="00DA382B"/>
    <w:rsid w:val="00DE1781"/>
    <w:rsid w:val="00E3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0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38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38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0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38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38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lkos@amu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2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centuria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Centuria</dc:creator>
  <cp:lastModifiedBy>Centuria</cp:lastModifiedBy>
  <cp:revision>2</cp:revision>
  <dcterms:created xsi:type="dcterms:W3CDTF">2014-03-09T21:10:00Z</dcterms:created>
  <dcterms:modified xsi:type="dcterms:W3CDTF">2014-03-12T12:57:00Z</dcterms:modified>
</cp:coreProperties>
</file>